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0CAD" w14:textId="77777777" w:rsidR="00C5134A" w:rsidRDefault="00C5134A">
      <w:pPr>
        <w:spacing w:after="0" w:line="360" w:lineRule="auto"/>
        <w:jc w:val="right"/>
        <w:rPr>
          <w:rFonts w:ascii="Arial" w:eastAsia="Arial" w:hAnsi="Arial" w:cs="Arial"/>
          <w:color w:val="000000"/>
          <w:sz w:val="18"/>
        </w:rPr>
      </w:pPr>
    </w:p>
    <w:p w14:paraId="0D762011" w14:textId="77777777" w:rsidR="00C5134A" w:rsidRDefault="00763583">
      <w:pPr>
        <w:spacing w:after="0" w:line="360" w:lineRule="auto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Załącznik nr 2 do </w:t>
      </w:r>
      <w:r>
        <w:rPr>
          <w:rFonts w:ascii="Arial" w:eastAsia="Arial" w:hAnsi="Arial" w:cs="Arial"/>
          <w:sz w:val="18"/>
        </w:rPr>
        <w:t xml:space="preserve">Regulaminu rekrutacji i udziału w Programie „Asystent osobisty osoby </w:t>
      </w:r>
      <w:r>
        <w:rPr>
          <w:rFonts w:ascii="Arial" w:eastAsia="Arial" w:hAnsi="Arial" w:cs="Arial"/>
          <w:sz w:val="18"/>
        </w:rPr>
        <w:br/>
        <w:t>z niepełnosprawnością” – edycja 2025 w Gminnym Ośrodku Pomocy Społecznej w Spiczynie</w:t>
      </w:r>
      <w:r>
        <w:rPr>
          <w:rFonts w:ascii="Arial" w:eastAsia="Arial" w:hAnsi="Arial" w:cs="Arial"/>
          <w:sz w:val="18"/>
        </w:rPr>
        <w:br/>
        <w:t>Program finansowany ze środków Funduszu Solidarnościowego</w:t>
      </w:r>
    </w:p>
    <w:p w14:paraId="07B8F024" w14:textId="77777777" w:rsidR="00C5134A" w:rsidRDefault="00C5134A">
      <w:pPr>
        <w:spacing w:line="360" w:lineRule="auto"/>
        <w:jc w:val="right"/>
        <w:rPr>
          <w:rFonts w:ascii="Calibri" w:eastAsia="Calibri" w:hAnsi="Calibri" w:cs="Calibri"/>
          <w:i/>
          <w:sz w:val="20"/>
        </w:rPr>
      </w:pPr>
    </w:p>
    <w:p w14:paraId="5CE13EE3" w14:textId="77777777" w:rsidR="00C5134A" w:rsidRDefault="00763583">
      <w:pPr>
        <w:spacing w:line="36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Karta zakresu czynności w ramach usług asystencji osobistej do Programu</w:t>
      </w:r>
    </w:p>
    <w:p w14:paraId="483671F1" w14:textId="77777777" w:rsidR="00C5134A" w:rsidRDefault="00763583">
      <w:pPr>
        <w:spacing w:line="36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„Asystent osobisty osoby z niepełnosprawnością” dla Jednostek Samorządu Terytorialnego - edycja 2025</w:t>
      </w:r>
    </w:p>
    <w:p w14:paraId="6BBDFE78" w14:textId="77777777" w:rsidR="00C5134A" w:rsidRDefault="00763583">
      <w:pPr>
        <w:spacing w:line="360" w:lineRule="auto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b/>
          <w:i/>
          <w:sz w:val="18"/>
        </w:rPr>
        <w:t xml:space="preserve">Uwaga: </w:t>
      </w:r>
      <w:r>
        <w:rPr>
          <w:rFonts w:ascii="Arial" w:eastAsia="Arial" w:hAnsi="Arial" w:cs="Arial"/>
          <w:i/>
          <w:sz w:val="18"/>
        </w:rPr>
        <w:t xml:space="preserve">Zakres czynnościowy ustalany jest każdorazowo indywidualnie na podstawie autodiagnozy potrzeb osoby </w:t>
      </w:r>
      <w:r>
        <w:rPr>
          <w:rFonts w:ascii="Arial" w:eastAsia="Arial" w:hAnsi="Arial" w:cs="Arial"/>
          <w:i/>
          <w:sz w:val="18"/>
        </w:rPr>
        <w:br/>
        <w:t>z niepełnosprawnością oraz katalogu ról społecznych, które osoba z niepełnosprawnością pełni lub chciałaby pełnić.</w:t>
      </w:r>
    </w:p>
    <w:p w14:paraId="72D82C37" w14:textId="77777777" w:rsidR="00C5134A" w:rsidRDefault="00763583">
      <w:pPr>
        <w:spacing w:after="0" w:line="360" w:lineRule="auto"/>
        <w:ind w:left="36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Zakres czynności w szczególności dotyczy:</w:t>
      </w:r>
    </w:p>
    <w:p w14:paraId="6A25261A" w14:textId="77777777" w:rsidR="00C5134A" w:rsidRDefault="00C5134A">
      <w:pPr>
        <w:spacing w:after="0" w:line="360" w:lineRule="auto"/>
        <w:ind w:left="360" w:hanging="360"/>
        <w:rPr>
          <w:rFonts w:ascii="Arial" w:eastAsia="Arial" w:hAnsi="Arial" w:cs="Arial"/>
          <w:sz w:val="18"/>
        </w:rPr>
      </w:pPr>
    </w:p>
    <w:p w14:paraId="2E33917B" w14:textId="77777777" w:rsidR="00C5134A" w:rsidRDefault="00763583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>wsparcia w czynno</w:t>
      </w:r>
      <w:r>
        <w:rPr>
          <w:rFonts w:ascii="Arial" w:eastAsia="Arial" w:hAnsi="Arial" w:cs="Arial"/>
          <w:color w:val="000000"/>
          <w:sz w:val="18"/>
          <w:shd w:val="clear" w:color="auto" w:fill="FFFFFF"/>
        </w:rPr>
        <w:t>ściach samoobsługowych, w tym utrzymania higieny osobistej:</w:t>
      </w:r>
    </w:p>
    <w:p w14:paraId="0B60F3F4" w14:textId="77777777" w:rsidR="00C5134A" w:rsidRDefault="00763583">
      <w:pPr>
        <w:numPr>
          <w:ilvl w:val="0"/>
          <w:numId w:val="1"/>
        </w:numPr>
        <w:spacing w:after="0" w:line="360" w:lineRule="auto"/>
        <w:ind w:left="1440" w:hanging="360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ubieranie </w:t>
      </w:r>
      <w:r>
        <w:rPr>
          <w:rFonts w:ascii="Segoe UI Symbol" w:eastAsia="Segoe UI Symbol" w:hAnsi="Segoe UI Symbol" w:cs="Segoe UI Symbol"/>
          <w:color w:val="000000"/>
          <w:sz w:val="18"/>
          <w:shd w:val="clear" w:color="auto" w:fill="FFFFFF"/>
        </w:rPr>
        <w:t>☐</w:t>
      </w:r>
      <w:r>
        <w:rPr>
          <w:rFonts w:ascii="Arial" w:eastAsia="Arial" w:hAnsi="Arial" w:cs="Arial"/>
          <w:color w:val="000000"/>
          <w:sz w:val="18"/>
          <w:shd w:val="clear" w:color="auto" w:fill="FFFFFF"/>
        </w:rPr>
        <w:t>;</w:t>
      </w:r>
    </w:p>
    <w:p w14:paraId="217B8A12" w14:textId="77777777" w:rsidR="00C5134A" w:rsidRDefault="00763583">
      <w:pPr>
        <w:numPr>
          <w:ilvl w:val="0"/>
          <w:numId w:val="1"/>
        </w:numPr>
        <w:spacing w:after="0" w:line="360" w:lineRule="auto"/>
        <w:ind w:left="1440" w:hanging="360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korzystanie z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toalety ;</w:t>
      </w:r>
      <w:proofErr w:type="gramEnd"/>
    </w:p>
    <w:p w14:paraId="1B6C9162" w14:textId="77777777" w:rsidR="00C5134A" w:rsidRDefault="00763583">
      <w:pPr>
        <w:numPr>
          <w:ilvl w:val="0"/>
          <w:numId w:val="1"/>
        </w:numPr>
        <w:spacing w:after="0" w:line="360" w:lineRule="auto"/>
        <w:ind w:left="1440" w:hanging="360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mycie głowy, mycie ciała,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kąpiel ;</w:t>
      </w:r>
      <w:proofErr w:type="gramEnd"/>
    </w:p>
    <w:p w14:paraId="2F1222F6" w14:textId="77777777" w:rsidR="00C5134A" w:rsidRDefault="00763583">
      <w:pPr>
        <w:numPr>
          <w:ilvl w:val="0"/>
          <w:numId w:val="1"/>
        </w:numPr>
        <w:spacing w:after="0" w:line="360" w:lineRule="auto"/>
        <w:ind w:left="1440" w:hanging="360"/>
        <w:rPr>
          <w:rFonts w:ascii="Arial" w:eastAsia="Arial" w:hAnsi="Arial" w:cs="Arial"/>
          <w:color w:val="000000"/>
          <w:sz w:val="18"/>
          <w:shd w:val="clear" w:color="auto" w:fill="FFFFFF"/>
        </w:rPr>
      </w:pP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czesanie ;</w:t>
      </w:r>
      <w:proofErr w:type="gramEnd"/>
    </w:p>
    <w:p w14:paraId="65D40058" w14:textId="77777777" w:rsidR="00C5134A" w:rsidRDefault="00763583">
      <w:pPr>
        <w:numPr>
          <w:ilvl w:val="0"/>
          <w:numId w:val="1"/>
        </w:numPr>
        <w:spacing w:after="0" w:line="360" w:lineRule="auto"/>
        <w:ind w:left="1440" w:hanging="360"/>
        <w:rPr>
          <w:rFonts w:ascii="Arial" w:eastAsia="Arial" w:hAnsi="Arial" w:cs="Arial"/>
          <w:color w:val="000000"/>
          <w:sz w:val="18"/>
          <w:shd w:val="clear" w:color="auto" w:fill="FFFFFF"/>
        </w:rPr>
      </w:pP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golenie ;</w:t>
      </w:r>
      <w:proofErr w:type="gramEnd"/>
    </w:p>
    <w:p w14:paraId="111E2D07" w14:textId="77777777" w:rsidR="00C5134A" w:rsidRDefault="00763583">
      <w:pPr>
        <w:numPr>
          <w:ilvl w:val="0"/>
          <w:numId w:val="1"/>
        </w:numPr>
        <w:spacing w:after="0" w:line="360" w:lineRule="auto"/>
        <w:ind w:left="1440" w:hanging="360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wykonywanie nieskomplikowanych elementów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makijażu ;</w:t>
      </w:r>
      <w:proofErr w:type="gramEnd"/>
    </w:p>
    <w:p w14:paraId="4DB21F16" w14:textId="77777777" w:rsidR="00C5134A" w:rsidRDefault="00763583">
      <w:pPr>
        <w:numPr>
          <w:ilvl w:val="0"/>
          <w:numId w:val="1"/>
        </w:numPr>
        <w:spacing w:after="0" w:line="360" w:lineRule="auto"/>
        <w:ind w:left="1440" w:hanging="360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obcinanie paznokci rąk i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nóg ;</w:t>
      </w:r>
      <w:proofErr w:type="gramEnd"/>
    </w:p>
    <w:p w14:paraId="455F7C03" w14:textId="77777777" w:rsidR="00C5134A" w:rsidRDefault="00763583">
      <w:pPr>
        <w:numPr>
          <w:ilvl w:val="0"/>
          <w:numId w:val="1"/>
        </w:numPr>
        <w:spacing w:after="0" w:line="360" w:lineRule="auto"/>
        <w:ind w:left="1440" w:hanging="360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zmiana pozycji, np. przesiadanie się z łóżka lub na łóżko, z krzesła lub na krzesło, fotel, ułożenie się w łóżku, usadzenie w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wózku ;</w:t>
      </w:r>
      <w:proofErr w:type="gramEnd"/>
    </w:p>
    <w:p w14:paraId="7B2563F1" w14:textId="77777777" w:rsidR="00C5134A" w:rsidRDefault="00763583">
      <w:pPr>
        <w:numPr>
          <w:ilvl w:val="0"/>
          <w:numId w:val="1"/>
        </w:numPr>
        <w:spacing w:after="0" w:line="360" w:lineRule="auto"/>
        <w:ind w:left="1440" w:hanging="360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zapobieganie powstania odleżyn lub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odparzeń</w:t>
      </w:r>
      <w:proofErr w:type="spellEnd"/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 ;</w:t>
      </w:r>
      <w:proofErr w:type="gramEnd"/>
    </w:p>
    <w:p w14:paraId="6478011F" w14:textId="77777777" w:rsidR="00C5134A" w:rsidRDefault="00763583">
      <w:pPr>
        <w:numPr>
          <w:ilvl w:val="0"/>
          <w:numId w:val="1"/>
        </w:numPr>
        <w:spacing w:after="0" w:line="360" w:lineRule="auto"/>
        <w:ind w:left="1440" w:hanging="360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zmiana </w:t>
      </w:r>
      <w:proofErr w:type="spell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pieluchomajtek</w:t>
      </w:r>
      <w:proofErr w:type="spellEnd"/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 i wkładów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higienicznych ;</w:t>
      </w:r>
      <w:proofErr w:type="gramEnd"/>
    </w:p>
    <w:p w14:paraId="6ACFE3BE" w14:textId="77777777" w:rsidR="00C5134A" w:rsidRDefault="00763583">
      <w:pPr>
        <w:numPr>
          <w:ilvl w:val="0"/>
          <w:numId w:val="1"/>
        </w:numPr>
        <w:spacing w:after="0" w:line="360" w:lineRule="auto"/>
        <w:ind w:left="1440" w:hanging="360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przygotowanie i spożywanie posiłków i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napojów(</w:t>
      </w:r>
      <w:proofErr w:type="gramEnd"/>
      <w:r>
        <w:rPr>
          <w:rFonts w:ascii="Arial" w:eastAsia="Arial" w:hAnsi="Arial" w:cs="Arial"/>
          <w:color w:val="000000"/>
          <w:sz w:val="18"/>
          <w:shd w:val="clear" w:color="auto" w:fill="FFFFFF"/>
        </w:rPr>
        <w:t>w tym poprzez PEG i sondę) ;</w:t>
      </w:r>
    </w:p>
    <w:p w14:paraId="4460D5ED" w14:textId="77777777" w:rsidR="00C5134A" w:rsidRDefault="00763583">
      <w:pPr>
        <w:numPr>
          <w:ilvl w:val="0"/>
          <w:numId w:val="1"/>
        </w:numPr>
        <w:spacing w:after="0" w:line="360" w:lineRule="auto"/>
        <w:ind w:left="1440" w:hanging="360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słanie łóżka i zmiana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pościeli .</w:t>
      </w:r>
      <w:proofErr w:type="gramEnd"/>
    </w:p>
    <w:p w14:paraId="51FBC022" w14:textId="77777777" w:rsidR="00C5134A" w:rsidRDefault="00C5134A">
      <w:pPr>
        <w:spacing w:after="0" w:line="360" w:lineRule="auto"/>
        <w:rPr>
          <w:rFonts w:ascii="Arial" w:eastAsia="Arial" w:hAnsi="Arial" w:cs="Arial"/>
          <w:b/>
          <w:color w:val="000000"/>
          <w:sz w:val="18"/>
          <w:shd w:val="clear" w:color="auto" w:fill="FFFFFF"/>
        </w:rPr>
      </w:pPr>
    </w:p>
    <w:p w14:paraId="4206CCCA" w14:textId="77777777" w:rsidR="00C5134A" w:rsidRDefault="0076358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>wsparcia w prowadzeniu gospodarstwa domowego i wypełnianiu ról w rodzinie:</w:t>
      </w:r>
    </w:p>
    <w:p w14:paraId="19EB4591" w14:textId="77777777" w:rsidR="00C5134A" w:rsidRDefault="00763583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>w przypadku samodzielnego zamieszkiwania (za osob</w:t>
      </w: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 w tym urządzeń codziennego użytku i sanitarnych oraz wynoszeniu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śmieci ;</w:t>
      </w:r>
      <w:proofErr w:type="gramEnd"/>
    </w:p>
    <w:p w14:paraId="71D87987" w14:textId="77777777" w:rsidR="00C5134A" w:rsidRDefault="00763583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dokonywanie bieżących zakupów (towarzyszenie osobie z niepełnosprawnością w sklepie - np. informowanie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jej  o</w:t>
      </w:r>
      <w:proofErr w:type="gramEnd"/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 lokalizacji towarów na półkach, podawanie towarów z półek, wkładanie towarów do koszyka/wózka sklepowego, niesienie koszyka, prowadzenie wózka osoby z niepełnosprawnością lub wózka sklepowego, pomoc przy kasie) ;</w:t>
      </w:r>
    </w:p>
    <w:p w14:paraId="18BB368B" w14:textId="77777777" w:rsidR="00C5134A" w:rsidRDefault="00763583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lastRenderedPageBreak/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roku ;</w:t>
      </w:r>
      <w:proofErr w:type="gramEnd"/>
    </w:p>
    <w:p w14:paraId="612827C5" w14:textId="77777777" w:rsidR="00C5134A" w:rsidRDefault="00763583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>utrzymywanie w czystości i sprawności sprzętu ułatwiającego codzienne funkcjonowanie (np. wózek, balkonik, podnośnik, kule, elektryczna szczoteczka do zębów, elektryczna golarka, etc.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) ;</w:t>
      </w:r>
      <w:proofErr w:type="gramEnd"/>
    </w:p>
    <w:p w14:paraId="5C8A9006" w14:textId="77777777" w:rsidR="00C5134A" w:rsidRDefault="00763583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>pranie i prasowanie odzieży i pościeli, ewentualnie ich oddawanie i odbiór z pralni (w obecności osoby z niepełnosprawnością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) ;</w:t>
      </w:r>
      <w:proofErr w:type="gramEnd"/>
    </w:p>
    <w:p w14:paraId="4AC41FC1" w14:textId="77777777" w:rsidR="00C5134A" w:rsidRDefault="00763583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podanie dziecka do karmienia, podniesienie, przeniesienie lub przewinięcie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go ;</w:t>
      </w:r>
      <w:proofErr w:type="gramEnd"/>
    </w:p>
    <w:p w14:paraId="61030654" w14:textId="77777777" w:rsidR="00C5134A" w:rsidRDefault="00763583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>transport dziecka osoby z niepełnosprawnością np. odebranie ze żłobka, przedszkola, szkoły (wyłącznie w obecności osoby z niepełnosprawnością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) .</w:t>
      </w:r>
      <w:proofErr w:type="gramEnd"/>
    </w:p>
    <w:p w14:paraId="4C16AED7" w14:textId="77777777" w:rsidR="00C5134A" w:rsidRDefault="00C5134A">
      <w:pPr>
        <w:spacing w:after="0" w:line="360" w:lineRule="auto"/>
        <w:ind w:left="1440"/>
        <w:jc w:val="both"/>
        <w:rPr>
          <w:rFonts w:ascii="Arial" w:eastAsia="Arial" w:hAnsi="Arial" w:cs="Arial"/>
          <w:sz w:val="18"/>
          <w:shd w:val="clear" w:color="auto" w:fill="FFFFFF"/>
        </w:rPr>
      </w:pPr>
    </w:p>
    <w:p w14:paraId="1D3E3E48" w14:textId="77777777" w:rsidR="00C5134A" w:rsidRDefault="00763583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>wsparcia w przemieszczaniu się poza miejscem zamieszkania:</w:t>
      </w:r>
    </w:p>
    <w:p w14:paraId="77E81144" w14:textId="77777777" w:rsidR="00C5134A" w:rsidRDefault="00763583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pchanie wózka osoby z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niepełnosprawnością ;</w:t>
      </w:r>
      <w:proofErr w:type="gramEnd"/>
    </w:p>
    <w:p w14:paraId="1CEB57FD" w14:textId="77777777" w:rsidR="00C5134A" w:rsidRDefault="00763583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pomoc w pokonywaniu barier architektonicznych np. schody, krawężniki, otwieranie drzwi osobom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chodzącym ;</w:t>
      </w:r>
      <w:proofErr w:type="gramEnd"/>
    </w:p>
    <w:p w14:paraId="0B9B492C" w14:textId="77777777" w:rsidR="00C5134A" w:rsidRDefault="00763583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pomoc w orientacji przestrzennej osobom niewidomym, słabowidzącym i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głuchoniemym ;</w:t>
      </w:r>
      <w:proofErr w:type="gramEnd"/>
    </w:p>
    <w:p w14:paraId="5F52E2AB" w14:textId="77777777" w:rsidR="00C5134A" w:rsidRDefault="00763583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pomoc we wsiadaniu do i wysiadaniu z tramwaju, autobusu, samochodu, pociągu i innych środków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transportu ;</w:t>
      </w:r>
      <w:proofErr w:type="gramEnd"/>
    </w:p>
    <w:p w14:paraId="09CE911E" w14:textId="77777777" w:rsidR="00C5134A" w:rsidRDefault="00763583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asystowanie podczas podróży środkami komunikacji publicznej, w tym służącymi do transportu osób z niepełnosprawnościami oraz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taksówkami ;</w:t>
      </w:r>
      <w:proofErr w:type="gramEnd"/>
    </w:p>
    <w:p w14:paraId="54A1DAF4" w14:textId="77777777" w:rsidR="00C5134A" w:rsidRDefault="00763583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transport samochodem będącym własnością osoby z niepełnosprawnością, członka jej rodziny lub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asystenta .</w:t>
      </w:r>
      <w:proofErr w:type="gramEnd"/>
    </w:p>
    <w:p w14:paraId="60599F2D" w14:textId="77777777" w:rsidR="00C5134A" w:rsidRDefault="00C5134A">
      <w:pPr>
        <w:spacing w:after="0" w:line="360" w:lineRule="auto"/>
        <w:ind w:left="1440"/>
        <w:jc w:val="both"/>
        <w:rPr>
          <w:rFonts w:ascii="Arial" w:eastAsia="Arial" w:hAnsi="Arial" w:cs="Arial"/>
          <w:sz w:val="18"/>
          <w:shd w:val="clear" w:color="auto" w:fill="FFFFFF"/>
        </w:rPr>
      </w:pPr>
    </w:p>
    <w:p w14:paraId="693C67B3" w14:textId="77777777" w:rsidR="00C5134A" w:rsidRDefault="00763583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wsparcia w podejmowaniu aktywności życiowej i komunikowaniu się z otoczeniem: </w:t>
      </w:r>
    </w:p>
    <w:p w14:paraId="4D631C83" w14:textId="77777777" w:rsidR="00C5134A" w:rsidRDefault="00763583">
      <w:pPr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obsługa komputera, tabletu, telefonu komórkowego i innych urządzeń i przedmiotów służących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komunikacji ;</w:t>
      </w:r>
      <w:proofErr w:type="gramEnd"/>
    </w:p>
    <w:p w14:paraId="6E49A94D" w14:textId="77777777" w:rsidR="00C5134A" w:rsidRDefault="00763583">
      <w:pPr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wyjście na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spacer ;</w:t>
      </w:r>
      <w:proofErr w:type="gramEnd"/>
    </w:p>
    <w:p w14:paraId="1AF0D567" w14:textId="77777777" w:rsidR="00C5134A" w:rsidRDefault="00763583">
      <w:pPr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asystowanie podczas obecności osoby z niepełnosprawnością w: kinie, teatrze, muzeum, restauracji, miejscu kultu religijnego, kawiarni, wydarzeniu plenerowym,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etc. ;</w:t>
      </w:r>
      <w:proofErr w:type="gramEnd"/>
    </w:p>
    <w:p w14:paraId="24378F96" w14:textId="77777777" w:rsidR="00C5134A" w:rsidRDefault="00763583">
      <w:pPr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załatwianie spraw urzędowych i związanych z poszukiwaniem pracy np. w rozmowie z urzędnikiem w przypadku trudności z werbalnym komunikowaniem się, wsparcie w wypełnianiu formularzy, asysta podczas rozmowy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kwalifikacyjnej ;</w:t>
      </w:r>
      <w:proofErr w:type="gramEnd"/>
    </w:p>
    <w:p w14:paraId="028C25B1" w14:textId="77777777" w:rsidR="00C5134A" w:rsidRDefault="00763583">
      <w:pPr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pomoc w dojeździe do pracy lub powrocie z pracy </w:t>
      </w:r>
      <w:r>
        <w:rPr>
          <w:rFonts w:ascii="Segoe UI Symbol" w:eastAsia="Segoe UI Symbol" w:hAnsi="Segoe UI Symbol" w:cs="Segoe UI Symbol"/>
          <w:color w:val="000000"/>
          <w:sz w:val="18"/>
          <w:shd w:val="clear" w:color="auto" w:fill="FFFFFF"/>
        </w:rPr>
        <w:t>☐</w:t>
      </w:r>
      <w:r>
        <w:rPr>
          <w:rFonts w:ascii="Arial" w:eastAsia="Arial" w:hAnsi="Arial" w:cs="Arial"/>
          <w:color w:val="000000"/>
          <w:sz w:val="18"/>
          <w:shd w:val="clear" w:color="auto" w:fill="FFFFFF"/>
        </w:rPr>
        <w:t>;</w:t>
      </w:r>
    </w:p>
    <w:p w14:paraId="558EB39E" w14:textId="77777777" w:rsidR="00C5134A" w:rsidRDefault="00763583">
      <w:pPr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wsparcie w rozmowie z otoczeniem w wypadku trudności z werbalnym komunikowaniem </w:t>
      </w:r>
      <w:r>
        <w:rPr>
          <w:rFonts w:ascii="Arial" w:eastAsia="Arial" w:hAnsi="Arial" w:cs="Arial"/>
          <w:color w:val="000000"/>
          <w:sz w:val="18"/>
          <w:shd w:val="clear" w:color="auto" w:fill="FFFFFF"/>
        </w:rPr>
        <w:br/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się ;</w:t>
      </w:r>
      <w:proofErr w:type="gramEnd"/>
    </w:p>
    <w:p w14:paraId="5E8D96B5" w14:textId="77777777" w:rsidR="00C5134A" w:rsidRDefault="00763583">
      <w:pPr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notowanie dyktowanych przez osobę z niepełnosprawnością treści ręcznie i na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komputerze ;</w:t>
      </w:r>
      <w:proofErr w:type="gramEnd"/>
    </w:p>
    <w:p w14:paraId="78DB7438" w14:textId="77777777" w:rsidR="00C5134A" w:rsidRDefault="00763583">
      <w:pPr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pomoc w zmianie ubioru i pozycji podczas wizyt lekarskich, zabiegów rehabilitacyjnych, ćwiczeń fizjoterapeutycznych, pobytu na pływalni 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itp. ;</w:t>
      </w:r>
      <w:proofErr w:type="gramEnd"/>
    </w:p>
    <w:p w14:paraId="160679B7" w14:textId="77777777" w:rsidR="00C5134A" w:rsidRDefault="00763583">
      <w:pPr>
        <w:numPr>
          <w:ilvl w:val="0"/>
          <w:numId w:val="4"/>
        </w:numPr>
        <w:spacing w:after="600" w:line="360" w:lineRule="auto"/>
        <w:ind w:left="1434" w:hanging="357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lastRenderedPageBreak/>
        <w:t>wsparcie w załatwianiu spraw w punktach usługowych w obecności osoby z </w:t>
      </w:r>
      <w:proofErr w:type="gramStart"/>
      <w:r>
        <w:rPr>
          <w:rFonts w:ascii="Arial" w:eastAsia="Arial" w:hAnsi="Arial" w:cs="Arial"/>
          <w:color w:val="000000"/>
          <w:sz w:val="18"/>
          <w:shd w:val="clear" w:color="auto" w:fill="FFFFFF"/>
        </w:rPr>
        <w:t>niepełnosprawnością ;</w:t>
      </w:r>
      <w:proofErr w:type="gramEnd"/>
    </w:p>
    <w:p w14:paraId="11780E37" w14:textId="77777777" w:rsidR="00C5134A" w:rsidRDefault="00763583">
      <w:pPr>
        <w:numPr>
          <w:ilvl w:val="0"/>
          <w:numId w:val="4"/>
        </w:numPr>
        <w:spacing w:after="600" w:line="360" w:lineRule="auto"/>
        <w:ind w:left="1434" w:hanging="357"/>
        <w:jc w:val="both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z w:val="18"/>
          <w:shd w:val="clear" w:color="auto" w:fill="FFFFFF"/>
        </w:rPr>
        <w:t>w razie potrzeby wsparcie w zakresie wypełniania ról społecznych i podejmowania codziennych decyzji</w:t>
      </w:r>
      <w:r>
        <w:rPr>
          <w:rFonts w:ascii="Arial" w:eastAsia="Arial" w:hAnsi="Arial" w:cs="Arial"/>
          <w:sz w:val="18"/>
          <w:shd w:val="clear" w:color="auto" w:fill="FFFFFF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18"/>
          <w:shd w:val="clear" w:color="auto" w:fill="FFFFFF"/>
        </w:rPr>
        <w:t>☐</w:t>
      </w:r>
      <w:r>
        <w:rPr>
          <w:rFonts w:ascii="Arial" w:eastAsia="Arial" w:hAnsi="Arial" w:cs="Arial"/>
          <w:color w:val="000000"/>
          <w:sz w:val="18"/>
          <w:shd w:val="clear" w:color="auto" w:fill="FFFFFF"/>
        </w:rPr>
        <w:t>.</w:t>
      </w:r>
    </w:p>
    <w:p w14:paraId="45C61851" w14:textId="77777777" w:rsidR="00C5134A" w:rsidRDefault="00C5134A">
      <w:pPr>
        <w:spacing w:before="600" w:after="0" w:line="360" w:lineRule="auto"/>
        <w:rPr>
          <w:rFonts w:ascii="Arial" w:eastAsia="Arial" w:hAnsi="Arial" w:cs="Arial"/>
          <w:sz w:val="18"/>
          <w:shd w:val="clear" w:color="auto" w:fill="FFFFFF"/>
        </w:rPr>
      </w:pPr>
    </w:p>
    <w:p w14:paraId="5B9FA813" w14:textId="77777777" w:rsidR="00C5134A" w:rsidRDefault="00763583">
      <w:pPr>
        <w:spacing w:before="600" w:after="0" w:line="360" w:lineRule="auto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sz w:val="18"/>
          <w:shd w:val="clear" w:color="auto" w:fill="FFFFFF"/>
        </w:rPr>
        <w:t>Miejscowość, dnia ……………………</w:t>
      </w:r>
      <w:proofErr w:type="gramStart"/>
      <w:r>
        <w:rPr>
          <w:rFonts w:ascii="Arial" w:eastAsia="Arial" w:hAnsi="Arial" w:cs="Arial"/>
          <w:sz w:val="18"/>
          <w:shd w:val="clear" w:color="auto" w:fill="FFFFFF"/>
        </w:rPr>
        <w:t>… .</w:t>
      </w:r>
      <w:proofErr w:type="gramEnd"/>
    </w:p>
    <w:sectPr w:rsidR="00C51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1A953" w14:textId="77777777" w:rsidR="00763583" w:rsidRDefault="00763583" w:rsidP="00763583">
      <w:pPr>
        <w:spacing w:after="0" w:line="240" w:lineRule="auto"/>
      </w:pPr>
      <w:r>
        <w:separator/>
      </w:r>
    </w:p>
  </w:endnote>
  <w:endnote w:type="continuationSeparator" w:id="0">
    <w:p w14:paraId="413B2520" w14:textId="77777777" w:rsidR="00763583" w:rsidRDefault="00763583" w:rsidP="0076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2E5D0" w14:textId="77777777" w:rsidR="00763583" w:rsidRDefault="007635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46C7" w14:textId="77777777" w:rsidR="00763583" w:rsidRDefault="007635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18C5" w14:textId="77777777" w:rsidR="00763583" w:rsidRDefault="00763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77C9D" w14:textId="77777777" w:rsidR="00763583" w:rsidRDefault="00763583" w:rsidP="00763583">
      <w:pPr>
        <w:spacing w:after="0" w:line="240" w:lineRule="auto"/>
      </w:pPr>
      <w:r>
        <w:separator/>
      </w:r>
    </w:p>
  </w:footnote>
  <w:footnote w:type="continuationSeparator" w:id="0">
    <w:p w14:paraId="2E1D1CD3" w14:textId="77777777" w:rsidR="00763583" w:rsidRDefault="00763583" w:rsidP="0076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F0434" w14:textId="77777777" w:rsidR="00763583" w:rsidRDefault="007635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EE20" w14:textId="77777777" w:rsidR="00763583" w:rsidRDefault="00763583" w:rsidP="00763583">
    <w:pPr>
      <w:pStyle w:val="Nagwek"/>
      <w:tabs>
        <w:tab w:val="clear" w:pos="9072"/>
        <w:tab w:val="left" w:pos="6915"/>
      </w:tabs>
    </w:pPr>
    <w:r w:rsidRPr="008C5032">
      <w:rPr>
        <w:noProof/>
        <w:sz w:val="20"/>
        <w:szCs w:val="20"/>
      </w:rPr>
      <w:drawing>
        <wp:inline distT="0" distB="0" distL="0" distR="0" wp14:anchorId="4230413A" wp14:editId="504334CC">
          <wp:extent cx="1219200" cy="784860"/>
          <wp:effectExtent l="0" t="0" r="0" b="0"/>
          <wp:docPr id="1248781682" name="Obraz 1" descr="flagge, fahne, flagge polen, fahne polen, polnische flagge, polnisch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ge, fahne, flagge polen, fahne polen, polnische flagge, polnisch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005" cy="791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t xml:space="preserve">                             </w:t>
    </w:r>
    <w:r>
      <w:rPr>
        <w:noProof/>
      </w:rPr>
      <w:drawing>
        <wp:inline distT="0" distB="0" distL="0" distR="0" wp14:anchorId="3D4D5113" wp14:editId="5A2C0D02">
          <wp:extent cx="697865" cy="794098"/>
          <wp:effectExtent l="0" t="0" r="0" b="0"/>
          <wp:docPr id="192463778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877" cy="7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66FBEE06" wp14:editId="69E75663">
          <wp:extent cx="2286000" cy="676910"/>
          <wp:effectExtent l="0" t="0" r="0" b="0"/>
          <wp:docPr id="17656829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E7D2DB" w14:textId="77777777" w:rsidR="00763583" w:rsidRDefault="007635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A9BC" w14:textId="77777777" w:rsidR="00763583" w:rsidRDefault="007635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72B6C"/>
    <w:multiLevelType w:val="multilevel"/>
    <w:tmpl w:val="2F7E54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B960E4"/>
    <w:multiLevelType w:val="multilevel"/>
    <w:tmpl w:val="C7AC9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CD774F"/>
    <w:multiLevelType w:val="multilevel"/>
    <w:tmpl w:val="A58C7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930ABB"/>
    <w:multiLevelType w:val="multilevel"/>
    <w:tmpl w:val="A1560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2943787">
    <w:abstractNumId w:val="0"/>
  </w:num>
  <w:num w:numId="2" w16cid:durableId="180900811">
    <w:abstractNumId w:val="2"/>
  </w:num>
  <w:num w:numId="3" w16cid:durableId="769669356">
    <w:abstractNumId w:val="3"/>
  </w:num>
  <w:num w:numId="4" w16cid:durableId="156475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34A"/>
    <w:rsid w:val="00763583"/>
    <w:rsid w:val="00C5134A"/>
    <w:rsid w:val="00F0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DC23E"/>
  <w15:docId w15:val="{84177926-1722-41CD-8F7E-3EDC1AC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583"/>
  </w:style>
  <w:style w:type="paragraph" w:styleId="Stopka">
    <w:name w:val="footer"/>
    <w:basedOn w:val="Normalny"/>
    <w:link w:val="StopkaZnak"/>
    <w:uiPriority w:val="99"/>
    <w:unhideWhenUsed/>
    <w:rsid w:val="0076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m.kopec@spiczyn.pl</cp:lastModifiedBy>
  <cp:revision>2</cp:revision>
  <dcterms:created xsi:type="dcterms:W3CDTF">2024-12-31T12:17:00Z</dcterms:created>
  <dcterms:modified xsi:type="dcterms:W3CDTF">2024-12-31T12:17:00Z</dcterms:modified>
</cp:coreProperties>
</file>